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10" w:rsidRDefault="00221510" w:rsidP="005E3E8E">
      <w:pPr>
        <w:pStyle w:val="1"/>
        <w:ind w:left="-540"/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НАЦІОНАЛЬНА КОМІСІЯ З ЦІННИХ ПАПЕРІВ ТА ФОНДОВОГО РИНКУ</w:t>
      </w:r>
    </w:p>
    <w:p w:rsidR="00221510" w:rsidRDefault="00221510" w:rsidP="005E3E8E">
      <w:pPr>
        <w:pStyle w:val="BodyTextIndent"/>
        <w:ind w:left="-540"/>
        <w:rPr>
          <w:szCs w:val="28"/>
        </w:rPr>
      </w:pPr>
    </w:p>
    <w:p w:rsidR="00221510" w:rsidRDefault="00221510" w:rsidP="005E3E8E">
      <w:pPr>
        <w:pStyle w:val="BodyTextIndent"/>
        <w:ind w:left="-540"/>
        <w:jc w:val="center"/>
        <w:rPr>
          <w:b/>
          <w:szCs w:val="28"/>
          <w:lang w:val="uk-UA"/>
        </w:rPr>
      </w:pPr>
      <w:r>
        <w:rPr>
          <w:b/>
          <w:szCs w:val="28"/>
        </w:rPr>
        <w:t>П О С Т А Н О В А №</w:t>
      </w:r>
      <w:r>
        <w:rPr>
          <w:b/>
          <w:szCs w:val="28"/>
          <w:lang w:val="uk-UA"/>
        </w:rPr>
        <w:t xml:space="preserve"> </w:t>
      </w:r>
      <w:r w:rsidRPr="003170A0">
        <w:rPr>
          <w:b/>
          <w:szCs w:val="28"/>
        </w:rPr>
        <w:t>38</w:t>
      </w:r>
      <w:r>
        <w:rPr>
          <w:b/>
          <w:szCs w:val="28"/>
          <w:lang w:val="uk-UA"/>
        </w:rPr>
        <w:t>-ДП-Е</w:t>
      </w:r>
    </w:p>
    <w:p w:rsidR="00221510" w:rsidRDefault="00221510" w:rsidP="005E3E8E">
      <w:pPr>
        <w:pStyle w:val="21"/>
        <w:ind w:left="-540" w:firstLine="0"/>
        <w:jc w:val="center"/>
        <w:rPr>
          <w:b/>
          <w:szCs w:val="28"/>
          <w:lang w:val="uk-UA"/>
        </w:rPr>
      </w:pPr>
    </w:p>
    <w:p w:rsidR="00221510" w:rsidRDefault="00221510" w:rsidP="005E3E8E">
      <w:pPr>
        <w:pStyle w:val="21"/>
        <w:ind w:left="-540"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накладення санкції за правопорушення на ринку цінних паперів</w:t>
      </w:r>
    </w:p>
    <w:p w:rsidR="00221510" w:rsidRDefault="00221510" w:rsidP="005E3E8E">
      <w:pPr>
        <w:pStyle w:val="21"/>
        <w:ind w:left="-540" w:right="-284" w:firstLine="0"/>
        <w:rPr>
          <w:szCs w:val="28"/>
          <w:lang w:val="uk-UA"/>
        </w:rPr>
      </w:pPr>
    </w:p>
    <w:p w:rsidR="00221510" w:rsidRDefault="00221510" w:rsidP="005E3E8E">
      <w:pPr>
        <w:pStyle w:val="21"/>
        <w:ind w:left="-540" w:right="-284"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</w:t>
      </w:r>
      <w:r>
        <w:rPr>
          <w:b/>
          <w:szCs w:val="28"/>
          <w:lang w:val="uk-UA"/>
        </w:rPr>
        <w:tab/>
        <w:t>м. Київ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16 січня 2019 року</w:t>
      </w:r>
    </w:p>
    <w:p w:rsidR="00221510" w:rsidRDefault="00221510" w:rsidP="005E3E8E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1510" w:rsidRPr="005E3E8E" w:rsidRDefault="00221510" w:rsidP="003170A0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Я, уповноважена особа Національної комісії з цінних паперів та фондового ринку (далі - Комісія) – член Комісії Назарчук І. Р., на підставі доручення Голови Комісії Хромаєва Т. З. від </w:t>
      </w:r>
      <w:r w:rsidRPr="005E3E8E"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>.12.2018 №5</w:t>
      </w:r>
      <w:r w:rsidRPr="005E3E8E">
        <w:rPr>
          <w:rFonts w:ascii="Times New Roman" w:hAnsi="Times New Roman"/>
          <w:sz w:val="28"/>
          <w:szCs w:val="28"/>
          <w:lang w:val="uk-UA"/>
        </w:rPr>
        <w:t>09</w:t>
      </w:r>
      <w:r>
        <w:rPr>
          <w:rFonts w:ascii="Times New Roman" w:hAnsi="Times New Roman"/>
          <w:sz w:val="28"/>
          <w:szCs w:val="28"/>
          <w:lang w:val="uk-UA"/>
        </w:rPr>
        <w:t>-ДП-Е,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розглянувши матеріали справи про правопорушення на ринку цінних паперів, </w:t>
      </w:r>
      <w:r w:rsidRPr="005E3E8E">
        <w:rPr>
          <w:rFonts w:ascii="Times New Roman" w:hAnsi="Times New Roman"/>
          <w:sz w:val="28"/>
          <w:szCs w:val="28"/>
          <w:lang w:val="uk-UA"/>
        </w:rPr>
        <w:t xml:space="preserve"> у відношенні Приватного акціонерного товариства «МАР</w:t>
      </w:r>
      <w:r w:rsidRPr="005E3E8E">
        <w:rPr>
          <w:rFonts w:ascii="Times New Roman" w:hAnsi="Times New Roman"/>
          <w:sz w:val="28"/>
          <w:szCs w:val="28"/>
          <w:lang w:val="en-US"/>
        </w:rPr>
        <w:t>I</w:t>
      </w:r>
      <w:r w:rsidRPr="005E3E8E">
        <w:rPr>
          <w:rFonts w:ascii="Times New Roman" w:hAnsi="Times New Roman"/>
          <w:sz w:val="28"/>
          <w:szCs w:val="28"/>
          <w:lang w:val="uk-UA"/>
        </w:rPr>
        <w:t>УПОЛЬСЬКИЙ ЗАВОД ВАЖКОГО МАШИНОБУДУВАННЯ» (далі – ПРАТ «МЗВМ»), (</w:t>
      </w:r>
      <w:smartTag w:uri="urn:schemas-microsoft-com:office:smarttags" w:element="metricconverter">
        <w:smartTagPr>
          <w:attr w:name="ProductID" w:val="02094, м"/>
        </w:smartTagPr>
        <w:r w:rsidRPr="005E3E8E">
          <w:rPr>
            <w:rFonts w:ascii="Times New Roman" w:hAnsi="Times New Roman"/>
            <w:sz w:val="28"/>
            <w:szCs w:val="28"/>
            <w:lang w:val="uk-UA"/>
          </w:rPr>
          <w:t>02094, м</w:t>
        </w:r>
      </w:smartTag>
      <w:r w:rsidRPr="005E3E8E">
        <w:rPr>
          <w:rFonts w:ascii="Times New Roman" w:hAnsi="Times New Roman"/>
          <w:sz w:val="28"/>
          <w:szCs w:val="28"/>
          <w:lang w:val="uk-UA"/>
        </w:rPr>
        <w:t>.Київ, ВУЛИЦЯ ПОЖАРСЬКОГО, будинок 4, нежиле приміщення 63, ідентифікаційний код юридичної особи: 20355550),</w:t>
      </w:r>
    </w:p>
    <w:p w:rsidR="00221510" w:rsidRPr="003170A0" w:rsidRDefault="00221510" w:rsidP="003170A0">
      <w:pPr>
        <w:spacing w:after="0" w:line="240" w:lineRule="auto"/>
        <w:ind w:left="-1134" w:firstLine="709"/>
        <w:jc w:val="center"/>
        <w:rPr>
          <w:rFonts w:ascii="Times New Roman" w:hAnsi="Times New Roman"/>
          <w:b/>
          <w:sz w:val="28"/>
          <w:szCs w:val="28"/>
        </w:rPr>
      </w:pPr>
      <w:r w:rsidRPr="003170A0">
        <w:rPr>
          <w:rFonts w:ascii="Times New Roman" w:hAnsi="Times New Roman"/>
          <w:b/>
          <w:sz w:val="28"/>
          <w:szCs w:val="28"/>
        </w:rPr>
        <w:t>в с т а н о в и в:</w:t>
      </w:r>
    </w:p>
    <w:p w:rsidR="00221510" w:rsidRDefault="00221510" w:rsidP="003170A0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відношенні  </w:t>
      </w:r>
      <w:r w:rsidRPr="005E3E8E">
        <w:rPr>
          <w:rFonts w:ascii="Times New Roman" w:hAnsi="Times New Roman"/>
          <w:sz w:val="28"/>
          <w:szCs w:val="28"/>
        </w:rPr>
        <w:t xml:space="preserve">ПРАТ «МЗВМ» </w:t>
      </w:r>
      <w:r>
        <w:rPr>
          <w:rFonts w:ascii="Times New Roman" w:hAnsi="Times New Roman"/>
          <w:sz w:val="28"/>
          <w:szCs w:val="28"/>
        </w:rPr>
        <w:t xml:space="preserve">було складено акт про правопорушення на ринку цінних паперів від </w:t>
      </w:r>
      <w:r w:rsidRPr="005E3E8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.12.2018 №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>3</w:t>
      </w:r>
      <w:r w:rsidRPr="006F75B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-ДП-Е, відповідно до якого встановлено наступне. </w:t>
      </w:r>
    </w:p>
    <w:p w:rsidR="00221510" w:rsidRPr="006F75B9" w:rsidRDefault="00221510" w:rsidP="003170A0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6F75B9">
        <w:rPr>
          <w:rFonts w:ascii="Times New Roman" w:hAnsi="Times New Roman"/>
          <w:sz w:val="28"/>
          <w:szCs w:val="28"/>
        </w:rPr>
        <w:t>ПРАТ «МЗВМ» порушено вимоги пункту 4 глави 4 розділу ІІ Положення про розкриття інформації емітентами цінних паперів, затвердженого рішенням Комісії від 03.12.2013 № 2826, зареєстрованим в Міністерстві юстиції України 24.12.2013 за  № 2180/24712 (далі – Положення), в частині нерозміщення на власному  веб-сайті регулярної річної інформації за 2017 рік.</w:t>
      </w:r>
    </w:p>
    <w:p w:rsidR="00221510" w:rsidRPr="006F75B9" w:rsidRDefault="00221510" w:rsidP="006F75B9">
      <w:pPr>
        <w:spacing w:after="0" w:line="240" w:lineRule="auto"/>
        <w:ind w:left="-1134" w:firstLine="567"/>
        <w:jc w:val="both"/>
        <w:rPr>
          <w:rFonts w:ascii="Times New Roman" w:hAnsi="Times New Roman"/>
          <w:sz w:val="28"/>
          <w:szCs w:val="28"/>
        </w:rPr>
      </w:pPr>
      <w:r w:rsidRPr="006F75B9">
        <w:rPr>
          <w:rFonts w:ascii="Times New Roman" w:hAnsi="Times New Roman"/>
          <w:sz w:val="28"/>
          <w:szCs w:val="28"/>
        </w:rPr>
        <w:t>Пунктом 4 глави 4 розділу ІІ Положення передбачено, що розкриття регулярної річної інформації має здійснюватись, зокрема, шляхом розміщення на власному веб-сайті не пізніше 30 квітня року, наступного за звітним.</w:t>
      </w:r>
    </w:p>
    <w:p w:rsidR="00221510" w:rsidRPr="006F75B9" w:rsidRDefault="00221510" w:rsidP="006F75B9">
      <w:pPr>
        <w:spacing w:after="0" w:line="240" w:lineRule="auto"/>
        <w:ind w:left="-1134" w:firstLine="567"/>
        <w:jc w:val="both"/>
        <w:rPr>
          <w:rFonts w:ascii="Times New Roman" w:hAnsi="Times New Roman"/>
          <w:sz w:val="28"/>
          <w:szCs w:val="28"/>
        </w:rPr>
      </w:pPr>
      <w:r w:rsidRPr="006F75B9">
        <w:rPr>
          <w:rFonts w:ascii="Times New Roman" w:hAnsi="Times New Roman"/>
          <w:sz w:val="28"/>
          <w:szCs w:val="28"/>
        </w:rPr>
        <w:t>Відповідно до наявної в Комісії інформації, адресою офіційного веб-сайту ПРАТ «МЗВМ»  є  http://www.azovmash.com/ru/investors/138208907.</w:t>
      </w:r>
    </w:p>
    <w:p w:rsidR="00221510" w:rsidRPr="00882078" w:rsidRDefault="00221510" w:rsidP="006F75B9">
      <w:pPr>
        <w:spacing w:after="0" w:line="240" w:lineRule="auto"/>
        <w:ind w:left="-1134" w:firstLine="567"/>
        <w:jc w:val="both"/>
        <w:rPr>
          <w:rFonts w:ascii="Times New Roman" w:hAnsi="Times New Roman"/>
          <w:sz w:val="28"/>
          <w:szCs w:val="28"/>
        </w:rPr>
      </w:pPr>
      <w:r w:rsidRPr="006F75B9">
        <w:rPr>
          <w:rFonts w:ascii="Times New Roman" w:hAnsi="Times New Roman"/>
          <w:sz w:val="28"/>
          <w:szCs w:val="28"/>
        </w:rPr>
        <w:t>Станом на 26.11.2018, інформація щодо розміщення регулярної річної інформації за 2017 рік ПРАТ «МЗВМ» на власному веб-сайті відсутня.</w:t>
      </w:r>
    </w:p>
    <w:p w:rsidR="00221510" w:rsidRDefault="00221510" w:rsidP="006F75B9">
      <w:pPr>
        <w:spacing w:after="0" w:line="240" w:lineRule="auto"/>
        <w:ind w:left="-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дату розгляду справи про правопорушення на ринку цінних паперів товариство не усунуло вищезазначене правопорушення.</w:t>
      </w:r>
    </w:p>
    <w:p w:rsidR="00221510" w:rsidRPr="00F162BF" w:rsidRDefault="00221510" w:rsidP="005E3E8E">
      <w:pPr>
        <w:tabs>
          <w:tab w:val="left" w:pos="360"/>
          <w:tab w:val="left" w:pos="720"/>
        </w:tabs>
        <w:spacing w:after="0" w:line="240" w:lineRule="auto"/>
        <w:ind w:left="-1134" w:firstLine="567"/>
        <w:jc w:val="both"/>
        <w:rPr>
          <w:rFonts w:ascii="Times New Roman" w:hAnsi="Times New Roman"/>
          <w:sz w:val="28"/>
          <w:szCs w:val="28"/>
        </w:rPr>
      </w:pPr>
      <w:r w:rsidRPr="00F162BF">
        <w:rPr>
          <w:rFonts w:ascii="Times New Roman" w:hAnsi="Times New Roman"/>
          <w:sz w:val="28"/>
          <w:szCs w:val="28"/>
        </w:rPr>
        <w:t>Враховуючи вищевикладене, на підставі пункту 5 статті 8 Закону України «Про державне регулювання ринку цінних паперів в Україні», підпункту 2.1 пункту 2 розділу ХVІІ Правил розгляду справ про порушення вимог законодавства на ринку цінних паперів та застосування санкцій, затверджених рішенням Комісії  від 16.10.2012 №1470,</w:t>
      </w:r>
    </w:p>
    <w:p w:rsidR="00221510" w:rsidRPr="00F162BF" w:rsidRDefault="00221510" w:rsidP="005E3E8E">
      <w:pPr>
        <w:tabs>
          <w:tab w:val="left" w:pos="360"/>
          <w:tab w:val="left" w:pos="720"/>
        </w:tabs>
        <w:spacing w:after="0" w:line="240" w:lineRule="auto"/>
        <w:ind w:left="-1134" w:firstLine="567"/>
        <w:jc w:val="center"/>
        <w:rPr>
          <w:rFonts w:ascii="Times New Roman" w:hAnsi="Times New Roman"/>
          <w:b/>
          <w:sz w:val="28"/>
          <w:szCs w:val="28"/>
        </w:rPr>
      </w:pPr>
      <w:r w:rsidRPr="00F162BF">
        <w:rPr>
          <w:rFonts w:ascii="Times New Roman" w:hAnsi="Times New Roman"/>
          <w:b/>
          <w:sz w:val="28"/>
          <w:szCs w:val="28"/>
        </w:rPr>
        <w:t>п о с т а н о в и в:</w:t>
      </w:r>
    </w:p>
    <w:p w:rsidR="00221510" w:rsidRPr="00F162BF" w:rsidRDefault="00221510" w:rsidP="005E3E8E">
      <w:pPr>
        <w:tabs>
          <w:tab w:val="left" w:pos="360"/>
          <w:tab w:val="left" w:pos="720"/>
        </w:tabs>
        <w:spacing w:after="0" w:line="240" w:lineRule="auto"/>
        <w:ind w:left="-1134" w:firstLine="567"/>
        <w:jc w:val="both"/>
        <w:rPr>
          <w:rFonts w:ascii="Times New Roman" w:hAnsi="Times New Roman"/>
          <w:sz w:val="28"/>
          <w:szCs w:val="28"/>
        </w:rPr>
      </w:pPr>
      <w:r w:rsidRPr="00F162BF">
        <w:rPr>
          <w:rFonts w:ascii="Times New Roman" w:hAnsi="Times New Roman"/>
          <w:sz w:val="28"/>
          <w:szCs w:val="28"/>
        </w:rPr>
        <w:t>1. За порушення вимог законодавства щодо цінних паперів застосувати</w:t>
      </w:r>
      <w:r>
        <w:rPr>
          <w:rFonts w:ascii="Times New Roman" w:hAnsi="Times New Roman"/>
          <w:sz w:val="28"/>
          <w:szCs w:val="28"/>
        </w:rPr>
        <w:t xml:space="preserve"> у  відношенні </w:t>
      </w:r>
      <w:r w:rsidRPr="005E3E8E">
        <w:rPr>
          <w:rFonts w:ascii="Times New Roman" w:hAnsi="Times New Roman"/>
          <w:sz w:val="28"/>
          <w:szCs w:val="28"/>
        </w:rPr>
        <w:t>ПРАТ «МЗВМ»</w:t>
      </w:r>
      <w:r w:rsidRPr="00F162BF">
        <w:rPr>
          <w:rFonts w:ascii="Times New Roman" w:hAnsi="Times New Roman"/>
          <w:sz w:val="28"/>
          <w:szCs w:val="28"/>
        </w:rPr>
        <w:t xml:space="preserve"> санкцію у вигляді попередження. </w:t>
      </w:r>
    </w:p>
    <w:p w:rsidR="00221510" w:rsidRPr="00F162BF" w:rsidRDefault="00221510" w:rsidP="005E3E8E">
      <w:pPr>
        <w:tabs>
          <w:tab w:val="left" w:pos="360"/>
          <w:tab w:val="left" w:pos="720"/>
        </w:tabs>
        <w:spacing w:after="0" w:line="240" w:lineRule="auto"/>
        <w:ind w:left="-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Дану постанову направити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E3E8E">
        <w:rPr>
          <w:rFonts w:ascii="Times New Roman" w:hAnsi="Times New Roman"/>
          <w:sz w:val="28"/>
          <w:szCs w:val="28"/>
          <w:lang w:val="uk-UA"/>
        </w:rPr>
        <w:t>ПРАТ «МЗВМ»</w:t>
      </w:r>
      <w:r>
        <w:rPr>
          <w:rFonts w:ascii="Times New Roman" w:hAnsi="Times New Roman"/>
          <w:sz w:val="28"/>
          <w:szCs w:val="28"/>
        </w:rPr>
        <w:t>.</w:t>
      </w:r>
    </w:p>
    <w:p w:rsidR="00221510" w:rsidRPr="00882078" w:rsidRDefault="00221510" w:rsidP="005E3E8E">
      <w:pPr>
        <w:tabs>
          <w:tab w:val="left" w:pos="360"/>
          <w:tab w:val="left" w:pos="720"/>
        </w:tabs>
        <w:ind w:left="-1134" w:firstLine="567"/>
        <w:jc w:val="both"/>
        <w:rPr>
          <w:rFonts w:ascii="Times New Roman" w:hAnsi="Times New Roman"/>
          <w:sz w:val="20"/>
          <w:szCs w:val="20"/>
        </w:rPr>
      </w:pPr>
    </w:p>
    <w:p w:rsidR="00221510" w:rsidRPr="00882078" w:rsidRDefault="00221510" w:rsidP="005E3E8E">
      <w:pPr>
        <w:tabs>
          <w:tab w:val="left" w:pos="360"/>
          <w:tab w:val="left" w:pos="720"/>
        </w:tabs>
        <w:ind w:left="-1134" w:firstLine="567"/>
        <w:jc w:val="both"/>
        <w:rPr>
          <w:rFonts w:ascii="Times New Roman" w:hAnsi="Times New Roman"/>
          <w:sz w:val="20"/>
          <w:szCs w:val="20"/>
        </w:rPr>
      </w:pPr>
      <w:r w:rsidRPr="00882078">
        <w:rPr>
          <w:rFonts w:ascii="Times New Roman" w:hAnsi="Times New Roman"/>
          <w:sz w:val="20"/>
          <w:szCs w:val="20"/>
        </w:rPr>
        <w:t>Постанову може бути оскаржено протягом п’ятнадцяти робочих днів до Національної комісії з цінних паперів та фондового ринку або до суду у встановленому чинним законодавством порядку.</w:t>
      </w:r>
    </w:p>
    <w:p w:rsidR="00221510" w:rsidRPr="005E3E8E" w:rsidRDefault="00221510" w:rsidP="005E3E8E">
      <w:pPr>
        <w:tabs>
          <w:tab w:val="left" w:pos="360"/>
          <w:tab w:val="left" w:pos="720"/>
        </w:tabs>
        <w:ind w:left="-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Уповноважена особа Комісії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І. Назарчук</w:t>
      </w:r>
    </w:p>
    <w:sectPr w:rsidR="00221510" w:rsidRPr="005E3E8E" w:rsidSect="00F162B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E8E"/>
    <w:rsid w:val="001B23BE"/>
    <w:rsid w:val="0022135E"/>
    <w:rsid w:val="00221510"/>
    <w:rsid w:val="0030129A"/>
    <w:rsid w:val="003170A0"/>
    <w:rsid w:val="00352AE5"/>
    <w:rsid w:val="004B6302"/>
    <w:rsid w:val="004D224A"/>
    <w:rsid w:val="005E1C73"/>
    <w:rsid w:val="005E3E8E"/>
    <w:rsid w:val="006F75B9"/>
    <w:rsid w:val="007556DF"/>
    <w:rsid w:val="008221F7"/>
    <w:rsid w:val="00863053"/>
    <w:rsid w:val="00882078"/>
    <w:rsid w:val="009041EB"/>
    <w:rsid w:val="009F6F39"/>
    <w:rsid w:val="00A971CC"/>
    <w:rsid w:val="00DE2934"/>
    <w:rsid w:val="00F1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DF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5E3E8E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E3E8E"/>
    <w:rPr>
      <w:rFonts w:ascii="Times New Roman" w:hAnsi="Times New Roman" w:cs="Times New Roman"/>
      <w:sz w:val="20"/>
      <w:szCs w:val="20"/>
      <w:lang w:eastAsia="uk-UA"/>
    </w:rPr>
  </w:style>
  <w:style w:type="paragraph" w:customStyle="1" w:styleId="1">
    <w:name w:val="Обычный1"/>
    <w:uiPriority w:val="99"/>
    <w:rsid w:val="005E3E8E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customStyle="1" w:styleId="21">
    <w:name w:val="Основной текст 21"/>
    <w:basedOn w:val="1"/>
    <w:uiPriority w:val="99"/>
    <w:rsid w:val="005E3E8E"/>
    <w:pPr>
      <w:widowControl/>
      <w:snapToGrid/>
      <w:ind w:firstLine="851"/>
      <w:jc w:val="both"/>
    </w:pPr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1673</Words>
  <Characters>954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mariya-olga.berezhan</cp:lastModifiedBy>
  <cp:revision>7</cp:revision>
  <dcterms:created xsi:type="dcterms:W3CDTF">2019-01-12T12:22:00Z</dcterms:created>
  <dcterms:modified xsi:type="dcterms:W3CDTF">2019-01-21T15:05:00Z</dcterms:modified>
</cp:coreProperties>
</file>