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D4" w:rsidRPr="003B3E0A" w:rsidRDefault="00AA79D4" w:rsidP="00AA79D4">
      <w:pPr>
        <w:pStyle w:val="1"/>
        <w:rPr>
          <w:b/>
          <w:sz w:val="27"/>
          <w:szCs w:val="27"/>
        </w:rPr>
      </w:pPr>
      <w:r w:rsidRPr="003B3E0A">
        <w:rPr>
          <w:b/>
          <w:sz w:val="27"/>
          <w:szCs w:val="27"/>
        </w:rPr>
        <w:t>НАЦІОНАЛЬНА КОМІСІЯ З ЦІННИХ ПАПЕРІВ ТА ФОНДОВОГО РИНКУ</w:t>
      </w:r>
    </w:p>
    <w:p w:rsidR="00AA79D4" w:rsidRDefault="00AA79D4" w:rsidP="00AA79D4">
      <w:pPr>
        <w:pStyle w:val="a3"/>
        <w:spacing w:after="0"/>
        <w:ind w:left="0" w:firstLine="709"/>
        <w:jc w:val="center"/>
        <w:rPr>
          <w:sz w:val="28"/>
          <w:szCs w:val="28"/>
        </w:rPr>
      </w:pPr>
    </w:p>
    <w:p w:rsidR="00AA79D4" w:rsidRDefault="00AA79D4" w:rsidP="00AA79D4">
      <w:pPr>
        <w:pStyle w:val="a3"/>
        <w:spacing w:after="0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 О С Т А Н О В А № </w:t>
      </w:r>
      <w:r>
        <w:rPr>
          <w:b/>
          <w:sz w:val="28"/>
          <w:szCs w:val="28"/>
          <w:lang w:val="ru-RU"/>
        </w:rPr>
        <w:t xml:space="preserve"> 200</w:t>
      </w:r>
      <w:r>
        <w:rPr>
          <w:b/>
          <w:sz w:val="28"/>
          <w:szCs w:val="28"/>
        </w:rPr>
        <w:t>-ДП-КУА</w:t>
      </w:r>
    </w:p>
    <w:p w:rsidR="00AA79D4" w:rsidRDefault="00AA79D4" w:rsidP="00AA79D4">
      <w:pPr>
        <w:pStyle w:val="21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накладення санкції за правопорушення на ринку цінних паперів</w:t>
      </w:r>
    </w:p>
    <w:p w:rsidR="00AA79D4" w:rsidRDefault="00AA79D4" w:rsidP="00AA79D4">
      <w:pPr>
        <w:pStyle w:val="21"/>
        <w:ind w:firstLine="709"/>
        <w:jc w:val="center"/>
        <w:rPr>
          <w:szCs w:val="28"/>
          <w:lang w:val="uk-UA"/>
        </w:rPr>
      </w:pPr>
    </w:p>
    <w:p w:rsidR="00AA79D4" w:rsidRPr="00DC4759" w:rsidRDefault="00AA79D4" w:rsidP="00AA79D4">
      <w:pPr>
        <w:pStyle w:val="a3"/>
        <w:ind w:firstLine="709"/>
        <w:jc w:val="both"/>
        <w:rPr>
          <w:sz w:val="28"/>
          <w:szCs w:val="28"/>
        </w:rPr>
      </w:pPr>
      <w:r w:rsidRPr="00DC4759">
        <w:rPr>
          <w:sz w:val="28"/>
          <w:szCs w:val="28"/>
        </w:rPr>
        <w:t>м. Київ</w:t>
      </w:r>
      <w:r w:rsidRPr="00DC4759">
        <w:rPr>
          <w:sz w:val="28"/>
          <w:szCs w:val="28"/>
        </w:rPr>
        <w:tab/>
      </w:r>
      <w:r w:rsidRPr="00DC4759">
        <w:rPr>
          <w:sz w:val="28"/>
          <w:szCs w:val="28"/>
        </w:rPr>
        <w:tab/>
      </w:r>
      <w:r w:rsidRPr="00DC4759">
        <w:rPr>
          <w:sz w:val="28"/>
          <w:szCs w:val="28"/>
        </w:rPr>
        <w:tab/>
      </w:r>
      <w:r w:rsidRPr="00DC4759">
        <w:rPr>
          <w:sz w:val="28"/>
          <w:szCs w:val="28"/>
        </w:rPr>
        <w:tab/>
      </w:r>
      <w:r w:rsidRPr="00DC4759">
        <w:rPr>
          <w:sz w:val="28"/>
          <w:szCs w:val="28"/>
        </w:rPr>
        <w:tab/>
      </w:r>
      <w:r w:rsidRPr="00DC4759">
        <w:rPr>
          <w:sz w:val="28"/>
          <w:szCs w:val="28"/>
        </w:rPr>
        <w:tab/>
        <w:t xml:space="preserve">           </w:t>
      </w:r>
      <w:r w:rsidRPr="00DC4759">
        <w:rPr>
          <w:sz w:val="28"/>
          <w:szCs w:val="28"/>
        </w:rPr>
        <w:tab/>
        <w:t>23 квітня 2019 року</w:t>
      </w:r>
    </w:p>
    <w:p w:rsidR="00AA79D4" w:rsidRPr="00DC4759" w:rsidRDefault="00AA79D4" w:rsidP="00AA79D4">
      <w:pPr>
        <w:pStyle w:val="a3"/>
        <w:ind w:firstLine="709"/>
        <w:jc w:val="both"/>
        <w:rPr>
          <w:sz w:val="28"/>
          <w:szCs w:val="28"/>
        </w:rPr>
      </w:pPr>
    </w:p>
    <w:p w:rsidR="00AA79D4" w:rsidRPr="00AA79D4" w:rsidRDefault="00AA79D4" w:rsidP="00AA79D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A79D4">
        <w:rPr>
          <w:sz w:val="28"/>
          <w:szCs w:val="28"/>
        </w:rPr>
        <w:t xml:space="preserve">Я, уповноважена особа Національної комісії з цінних паперів та фондового ринку (далі - Комісія) – член Комісії Панченко О.С., на підставі доручення Голови Комісії </w:t>
      </w:r>
      <w:proofErr w:type="spellStart"/>
      <w:r w:rsidRPr="00AA79D4">
        <w:rPr>
          <w:sz w:val="28"/>
          <w:szCs w:val="28"/>
        </w:rPr>
        <w:t>Х</w:t>
      </w:r>
      <w:r w:rsidRPr="00AA79D4">
        <w:rPr>
          <w:sz w:val="28"/>
          <w:szCs w:val="28"/>
        </w:rPr>
        <w:t>ромаєва</w:t>
      </w:r>
      <w:proofErr w:type="spellEnd"/>
      <w:r w:rsidRPr="00AA79D4">
        <w:rPr>
          <w:sz w:val="28"/>
          <w:szCs w:val="28"/>
        </w:rPr>
        <w:t xml:space="preserve"> Т.З. від 03.04.2019 №123-ДП-КУА</w:t>
      </w:r>
      <w:r w:rsidRPr="00AA79D4">
        <w:rPr>
          <w:sz w:val="28"/>
          <w:szCs w:val="28"/>
        </w:rPr>
        <w:t xml:space="preserve">, розглянувши матеріали справи про правопорушення на ринку цінних паперів,  </w:t>
      </w:r>
      <w:r w:rsidRPr="00AA79D4">
        <w:rPr>
          <w:sz w:val="28"/>
          <w:szCs w:val="28"/>
        </w:rPr>
        <w:t>у відношенні Товариства з обмеженою відповідальністю «Компанія з управління активами «ДОМІНІОН – КАПІТАЛ» (далі – ТОВ «КУА «ДОМІНІОН – КАПІТАЛ», Товариство), місцезнаходження: 04073, місто Київ, проспект Московський, будинок 9, корпус 1В, офіс 1-205; ідентифікаційний код юридичної особи 37356012,</w:t>
      </w:r>
    </w:p>
    <w:p w:rsidR="00AA79D4" w:rsidRPr="00AA79D4" w:rsidRDefault="00AA79D4" w:rsidP="00AA79D4">
      <w:pPr>
        <w:pStyle w:val="a3"/>
        <w:spacing w:after="0"/>
        <w:ind w:left="0" w:firstLine="709"/>
        <w:jc w:val="center"/>
        <w:rPr>
          <w:b/>
          <w:sz w:val="28"/>
          <w:szCs w:val="28"/>
        </w:rPr>
      </w:pPr>
    </w:p>
    <w:p w:rsidR="00AA79D4" w:rsidRPr="00AA79D4" w:rsidRDefault="00AA79D4" w:rsidP="00AA79D4">
      <w:pPr>
        <w:pStyle w:val="a3"/>
        <w:spacing w:after="0"/>
        <w:ind w:left="0" w:firstLine="709"/>
        <w:jc w:val="center"/>
        <w:rPr>
          <w:b/>
          <w:sz w:val="28"/>
          <w:szCs w:val="28"/>
        </w:rPr>
      </w:pPr>
      <w:r w:rsidRPr="00AA79D4">
        <w:rPr>
          <w:b/>
          <w:sz w:val="28"/>
          <w:szCs w:val="28"/>
        </w:rPr>
        <w:t>в с т а н о в и в:</w:t>
      </w:r>
    </w:p>
    <w:p w:rsidR="00AA79D4" w:rsidRPr="00AA79D4" w:rsidRDefault="00AA79D4" w:rsidP="00AA79D4">
      <w:pPr>
        <w:shd w:val="clear" w:color="auto" w:fill="FFFFFF"/>
        <w:tabs>
          <w:tab w:val="right" w:pos="9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D4">
        <w:rPr>
          <w:rFonts w:ascii="Times New Roman" w:hAnsi="Times New Roman" w:cs="Times New Roman"/>
          <w:sz w:val="28"/>
          <w:szCs w:val="28"/>
        </w:rPr>
        <w:t xml:space="preserve">у відношенні </w:t>
      </w:r>
      <w:r w:rsidRPr="00AA79D4">
        <w:rPr>
          <w:rFonts w:ascii="Times New Roman" w:hAnsi="Times New Roman" w:cs="Times New Roman"/>
          <w:sz w:val="28"/>
          <w:szCs w:val="28"/>
        </w:rPr>
        <w:t xml:space="preserve">ТОВ «КУА «ДОМІНІОН – КАПІТАЛ» </w:t>
      </w:r>
      <w:r w:rsidRPr="00AA79D4">
        <w:rPr>
          <w:rFonts w:ascii="Times New Roman" w:hAnsi="Times New Roman" w:cs="Times New Roman"/>
          <w:sz w:val="28"/>
          <w:szCs w:val="28"/>
        </w:rPr>
        <w:t>було складено акт про правопорушення на ринку цінних папе</w:t>
      </w:r>
      <w:r w:rsidRPr="00AA79D4">
        <w:rPr>
          <w:rFonts w:ascii="Times New Roman" w:hAnsi="Times New Roman" w:cs="Times New Roman"/>
          <w:sz w:val="28"/>
          <w:szCs w:val="28"/>
        </w:rPr>
        <w:t>рів від 02.04.2019 №226-ДП-КУА</w:t>
      </w:r>
      <w:r w:rsidRPr="00AA79D4">
        <w:rPr>
          <w:rFonts w:ascii="Times New Roman" w:hAnsi="Times New Roman" w:cs="Times New Roman"/>
          <w:sz w:val="28"/>
          <w:szCs w:val="28"/>
        </w:rPr>
        <w:t>, відповідно до якого встановлено наступне.</w:t>
      </w:r>
    </w:p>
    <w:p w:rsidR="00AA79D4" w:rsidRPr="00AA79D4" w:rsidRDefault="00AA79D4" w:rsidP="00AA79D4">
      <w:pPr>
        <w:shd w:val="clear" w:color="auto" w:fill="FFFFFF"/>
        <w:tabs>
          <w:tab w:val="right" w:pos="9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79D4">
        <w:rPr>
          <w:rFonts w:ascii="Times New Roman" w:hAnsi="Times New Roman" w:cs="Times New Roman"/>
          <w:spacing w:val="-2"/>
          <w:sz w:val="28"/>
          <w:szCs w:val="28"/>
        </w:rPr>
        <w:t>Відповідно до пунктів 10 та 10-3 статті 8 та статті 9 Закону України «Про державне регулювання ринку цінних паперів в Україні», уповноважені особи Комісії мають право вимагати необхідні документи та іншу інформацію у зв’язку із реалізацією своїх повноважень.</w:t>
      </w:r>
    </w:p>
    <w:p w:rsidR="00AA79D4" w:rsidRPr="00AA79D4" w:rsidRDefault="00AA79D4" w:rsidP="00AA79D4">
      <w:pPr>
        <w:shd w:val="clear" w:color="auto" w:fill="FFFFFF"/>
        <w:tabs>
          <w:tab w:val="right" w:pos="9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79D4">
        <w:rPr>
          <w:rFonts w:ascii="Times New Roman" w:hAnsi="Times New Roman" w:cs="Times New Roman"/>
          <w:spacing w:val="-2"/>
          <w:sz w:val="28"/>
          <w:szCs w:val="28"/>
        </w:rPr>
        <w:t xml:space="preserve">Відповідно до абзацу другого статті 9 Закону України «Про державне регулювання ринку цінних паперів в Україні» уповноваженими особами Комісії, зокрема, є Голова та члени Комісії. </w:t>
      </w:r>
    </w:p>
    <w:p w:rsidR="00AA79D4" w:rsidRPr="00AA79D4" w:rsidRDefault="00AA79D4" w:rsidP="00AA79D4">
      <w:pPr>
        <w:shd w:val="clear" w:color="auto" w:fill="FFFFFF"/>
        <w:tabs>
          <w:tab w:val="right" w:pos="9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79D4">
        <w:rPr>
          <w:rFonts w:ascii="Times New Roman" w:hAnsi="Times New Roman" w:cs="Times New Roman"/>
          <w:spacing w:val="-2"/>
          <w:sz w:val="28"/>
          <w:szCs w:val="28"/>
        </w:rPr>
        <w:t xml:space="preserve">Листом від 16.11.2018 за </w:t>
      </w:r>
      <w:proofErr w:type="spellStart"/>
      <w:r w:rsidRPr="00AA79D4">
        <w:rPr>
          <w:rFonts w:ascii="Times New Roman" w:hAnsi="Times New Roman" w:cs="Times New Roman"/>
          <w:spacing w:val="-2"/>
          <w:sz w:val="28"/>
          <w:szCs w:val="28"/>
        </w:rPr>
        <w:t>вих</w:t>
      </w:r>
      <w:proofErr w:type="spellEnd"/>
      <w:r w:rsidRPr="00AA79D4">
        <w:rPr>
          <w:rFonts w:ascii="Times New Roman" w:hAnsi="Times New Roman" w:cs="Times New Roman"/>
          <w:spacing w:val="-2"/>
          <w:sz w:val="28"/>
          <w:szCs w:val="28"/>
        </w:rPr>
        <w:t>. №10/03/34114 (штрих-кодовий ідентифікатор № 0101041533537) за підписом Члена Комісії О. Панченко, на адресу ТОВ «КУА «ДОМІНІОН-КАПІТАЛ», а саме: 04073, місто Київ, проспект Московський, будинок 9, корпус 1В, офіс 1-205, було направлено запит (вимогу) щодо надання документів.</w:t>
      </w:r>
    </w:p>
    <w:p w:rsidR="00AA79D4" w:rsidRPr="00AA79D4" w:rsidRDefault="00AA79D4" w:rsidP="00AA79D4">
      <w:pPr>
        <w:shd w:val="clear" w:color="auto" w:fill="FFFFFF"/>
        <w:tabs>
          <w:tab w:val="right" w:pos="9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79D4">
        <w:rPr>
          <w:rFonts w:ascii="Times New Roman" w:hAnsi="Times New Roman" w:cs="Times New Roman"/>
          <w:spacing w:val="-2"/>
          <w:sz w:val="28"/>
          <w:szCs w:val="28"/>
        </w:rPr>
        <w:t>Відповідно до вказаного запиту ТОВ «КУА «ДОМІНІОН-КАПІТАЛ» необхідно було у термін до 03.12.2018 надати на адресу Комісії:</w:t>
      </w:r>
    </w:p>
    <w:p w:rsidR="00AA79D4" w:rsidRPr="00AA79D4" w:rsidRDefault="00AA79D4" w:rsidP="00AA79D4">
      <w:pPr>
        <w:shd w:val="clear" w:color="auto" w:fill="FFFFFF"/>
        <w:tabs>
          <w:tab w:val="right" w:pos="9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79D4">
        <w:rPr>
          <w:rFonts w:ascii="Times New Roman" w:hAnsi="Times New Roman" w:cs="Times New Roman"/>
          <w:spacing w:val="-2"/>
          <w:sz w:val="28"/>
          <w:szCs w:val="28"/>
        </w:rPr>
        <w:t>•</w:t>
      </w:r>
      <w:r w:rsidRPr="00AA79D4">
        <w:rPr>
          <w:rFonts w:ascii="Times New Roman" w:hAnsi="Times New Roman" w:cs="Times New Roman"/>
          <w:spacing w:val="-2"/>
          <w:sz w:val="28"/>
          <w:szCs w:val="28"/>
        </w:rPr>
        <w:tab/>
        <w:t>копію облікової політики ПАТ  ЗНВКІФ  "СОРДАНТ" та ЗНВПІФ "ДОМIНIОН-УНIВЕРСАЛЬНИЙ" станом на 01.01.2018;</w:t>
      </w:r>
    </w:p>
    <w:p w:rsidR="00AA79D4" w:rsidRPr="00AA79D4" w:rsidRDefault="00AA79D4" w:rsidP="00AA79D4">
      <w:pPr>
        <w:shd w:val="clear" w:color="auto" w:fill="FFFFFF"/>
        <w:tabs>
          <w:tab w:val="right" w:pos="9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79D4">
        <w:rPr>
          <w:rFonts w:ascii="Times New Roman" w:hAnsi="Times New Roman" w:cs="Times New Roman"/>
          <w:spacing w:val="-2"/>
          <w:sz w:val="28"/>
          <w:szCs w:val="28"/>
        </w:rPr>
        <w:t>•</w:t>
      </w:r>
      <w:r w:rsidRPr="00AA79D4">
        <w:rPr>
          <w:rFonts w:ascii="Times New Roman" w:hAnsi="Times New Roman" w:cs="Times New Roman"/>
          <w:spacing w:val="-2"/>
          <w:sz w:val="28"/>
          <w:szCs w:val="28"/>
        </w:rPr>
        <w:tab/>
        <w:t>копію аудиторських висновків (звітів) річної фінансової звітності вищезазначених інвестиційних фондів за 2017 рік;</w:t>
      </w:r>
    </w:p>
    <w:p w:rsidR="00AA79D4" w:rsidRPr="00AA79D4" w:rsidRDefault="00AA79D4" w:rsidP="00AA79D4">
      <w:pPr>
        <w:shd w:val="clear" w:color="auto" w:fill="FFFFFF"/>
        <w:tabs>
          <w:tab w:val="right" w:pos="9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79D4">
        <w:rPr>
          <w:rFonts w:ascii="Times New Roman" w:hAnsi="Times New Roman" w:cs="Times New Roman"/>
          <w:spacing w:val="-2"/>
          <w:sz w:val="28"/>
          <w:szCs w:val="28"/>
        </w:rPr>
        <w:t>•</w:t>
      </w:r>
      <w:r w:rsidRPr="00AA79D4">
        <w:rPr>
          <w:rFonts w:ascii="Times New Roman" w:hAnsi="Times New Roman" w:cs="Times New Roman"/>
          <w:spacing w:val="-2"/>
          <w:sz w:val="28"/>
          <w:szCs w:val="28"/>
        </w:rPr>
        <w:tab/>
        <w:t>пояснення щодо не знецінення до нульової вартості цінних паперів емітентів, що перебувають в активах вищезазначених інвестиційних фондів та у відношенні яких НКЦПФР прийнято рішення щодо заборони торгів цінними паперами та/або перебування в переліку (списку) емітентів, що мають ознаки фіктивності.</w:t>
      </w:r>
    </w:p>
    <w:p w:rsidR="00AA79D4" w:rsidRPr="00AA79D4" w:rsidRDefault="00AA79D4" w:rsidP="00AA79D4">
      <w:pPr>
        <w:shd w:val="clear" w:color="auto" w:fill="FFFFFF"/>
        <w:tabs>
          <w:tab w:val="right" w:pos="9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79D4">
        <w:rPr>
          <w:rFonts w:ascii="Times New Roman" w:hAnsi="Times New Roman" w:cs="Times New Roman"/>
          <w:spacing w:val="-2"/>
          <w:sz w:val="28"/>
          <w:szCs w:val="28"/>
        </w:rPr>
        <w:t xml:space="preserve">Відповідно до інформації, розміщеної на офіційному веб-сайті ПАТ «Укрпошта», лист Комісії №10/03/34114 від 16.11.2018 (штрих-кодовий </w:t>
      </w:r>
      <w:r w:rsidRPr="00AA79D4">
        <w:rPr>
          <w:rFonts w:ascii="Times New Roman" w:hAnsi="Times New Roman" w:cs="Times New Roman"/>
          <w:spacing w:val="-2"/>
          <w:sz w:val="28"/>
          <w:szCs w:val="28"/>
        </w:rPr>
        <w:lastRenderedPageBreak/>
        <w:t>ідентифікатор №0101041533537) був вручений ТОВ «КУА «ДОМІНІОН-КАПІТАЛ»  20.11.2018 за довіреністю.</w:t>
      </w:r>
    </w:p>
    <w:p w:rsidR="00AA79D4" w:rsidRPr="00AA79D4" w:rsidRDefault="00AA79D4" w:rsidP="00AA79D4">
      <w:pPr>
        <w:shd w:val="clear" w:color="auto" w:fill="FFFFFF"/>
        <w:tabs>
          <w:tab w:val="right" w:pos="9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79D4">
        <w:rPr>
          <w:rFonts w:ascii="Times New Roman" w:hAnsi="Times New Roman" w:cs="Times New Roman"/>
          <w:spacing w:val="-2"/>
          <w:sz w:val="28"/>
          <w:szCs w:val="28"/>
        </w:rPr>
        <w:t>Станом на 21.03.2019 відповідь на Запит №10/03/34114 від 16.11.2018 від ТОВ «КУА «ДОМІНІОН-КАПІТАЛ» до Комісії не надходила.</w:t>
      </w:r>
    </w:p>
    <w:p w:rsidR="00AA79D4" w:rsidRPr="00AA79D4" w:rsidRDefault="00AA79D4" w:rsidP="00AA79D4">
      <w:pPr>
        <w:shd w:val="clear" w:color="auto" w:fill="FFFFFF"/>
        <w:tabs>
          <w:tab w:val="right" w:pos="9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79D4">
        <w:rPr>
          <w:rFonts w:ascii="Times New Roman" w:hAnsi="Times New Roman" w:cs="Times New Roman"/>
          <w:spacing w:val="-2"/>
          <w:sz w:val="28"/>
          <w:szCs w:val="28"/>
        </w:rPr>
        <w:t>Вказане свідчить про неподання ТОВ «КУА «ДОМІНІОН-КАПІТАЛ» інформації до Комісії, за що пунктом 7 статті 11 Закону України «Про державне регулювання ринку цінних паперів в Україні» передбачена відповідальність юридичних осіб.</w:t>
      </w:r>
    </w:p>
    <w:p w:rsidR="00AA79D4" w:rsidRPr="00AA79D4" w:rsidRDefault="00AA79D4" w:rsidP="00AA79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79D4">
        <w:rPr>
          <w:rFonts w:ascii="Times New Roman" w:hAnsi="Times New Roman" w:cs="Times New Roman"/>
          <w:spacing w:val="-4"/>
          <w:sz w:val="28"/>
          <w:szCs w:val="28"/>
        </w:rPr>
        <w:t xml:space="preserve">На дату розгляду справи про правопорушення на ринку цінних паперів товариство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не </w:t>
      </w:r>
      <w:r w:rsidRPr="00AA79D4">
        <w:rPr>
          <w:rFonts w:ascii="Times New Roman" w:hAnsi="Times New Roman" w:cs="Times New Roman"/>
          <w:spacing w:val="-4"/>
          <w:sz w:val="28"/>
          <w:szCs w:val="28"/>
        </w:rPr>
        <w:t>усунуло вищезазначене правопорушення.</w:t>
      </w:r>
    </w:p>
    <w:p w:rsidR="00AA79D4" w:rsidRPr="00AA79D4" w:rsidRDefault="00AA79D4" w:rsidP="00AA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D4">
        <w:rPr>
          <w:rFonts w:ascii="Times New Roman" w:hAnsi="Times New Roman" w:cs="Times New Roman"/>
          <w:sz w:val="28"/>
          <w:szCs w:val="28"/>
        </w:rPr>
        <w:t>Враховуючи вищевикладене, на підставі пункту 7 частини 1 статті 11 Закону України «Про державне регулювання ринку цінних паперів в Україні» та пункту 1 розділу XVII Правил розгляду справ про порушення вимог законодавства на ринку цінних паперів та застосування санкцій, затверджених рішенням  Комісії  від 16.10.2012 № 1470,</w:t>
      </w:r>
    </w:p>
    <w:p w:rsidR="00AA79D4" w:rsidRPr="00AA79D4" w:rsidRDefault="00AA79D4" w:rsidP="00AA79D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9D4">
        <w:rPr>
          <w:rFonts w:ascii="Times New Roman" w:hAnsi="Times New Roman" w:cs="Times New Roman"/>
          <w:b/>
          <w:sz w:val="28"/>
          <w:szCs w:val="28"/>
        </w:rPr>
        <w:t>п о с т а н о в и в:</w:t>
      </w:r>
    </w:p>
    <w:p w:rsidR="00AA79D4" w:rsidRPr="00AA79D4" w:rsidRDefault="00AA79D4" w:rsidP="00AA79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D4">
        <w:rPr>
          <w:rFonts w:ascii="Times New Roman" w:hAnsi="Times New Roman" w:cs="Times New Roman"/>
          <w:sz w:val="28"/>
          <w:szCs w:val="28"/>
        </w:rPr>
        <w:t xml:space="preserve">1. За </w:t>
      </w:r>
      <w:r>
        <w:rPr>
          <w:rFonts w:ascii="Times New Roman" w:hAnsi="Times New Roman" w:cs="Times New Roman"/>
          <w:sz w:val="28"/>
          <w:szCs w:val="28"/>
        </w:rPr>
        <w:t xml:space="preserve">неподання </w:t>
      </w:r>
      <w:r w:rsidRPr="00AA79D4">
        <w:rPr>
          <w:rFonts w:ascii="Times New Roman" w:hAnsi="Times New Roman" w:cs="Times New Roman"/>
          <w:sz w:val="28"/>
          <w:szCs w:val="28"/>
        </w:rPr>
        <w:t xml:space="preserve">інформації до Комісії застосувати у відношенні </w:t>
      </w:r>
      <w:r w:rsidRPr="00AA79D4">
        <w:rPr>
          <w:rFonts w:ascii="Times New Roman" w:hAnsi="Times New Roman" w:cs="Times New Roman"/>
          <w:sz w:val="28"/>
          <w:szCs w:val="28"/>
        </w:rPr>
        <w:t xml:space="preserve">ТОВ «КУА «ДОМІНІОН – КАПІТАЛ» </w:t>
      </w:r>
      <w:r w:rsidRPr="00AA79D4">
        <w:rPr>
          <w:rFonts w:ascii="Times New Roman" w:hAnsi="Times New Roman" w:cs="Times New Roman"/>
          <w:sz w:val="28"/>
          <w:szCs w:val="28"/>
        </w:rPr>
        <w:t>санкцію</w:t>
      </w:r>
      <w:r>
        <w:rPr>
          <w:rFonts w:ascii="Times New Roman" w:hAnsi="Times New Roman" w:cs="Times New Roman"/>
          <w:sz w:val="28"/>
          <w:szCs w:val="28"/>
        </w:rPr>
        <w:t xml:space="preserve"> у вигляді  штрафу у розмірі 500</w:t>
      </w:r>
      <w:r w:rsidRPr="00AA79D4">
        <w:rPr>
          <w:rFonts w:ascii="Times New Roman" w:hAnsi="Times New Roman" w:cs="Times New Roman"/>
          <w:sz w:val="28"/>
          <w:szCs w:val="28"/>
        </w:rPr>
        <w:t xml:space="preserve"> неоподатковуваних мінімумів дох</w:t>
      </w:r>
      <w:r>
        <w:rPr>
          <w:rFonts w:ascii="Times New Roman" w:hAnsi="Times New Roman" w:cs="Times New Roman"/>
          <w:sz w:val="28"/>
          <w:szCs w:val="28"/>
        </w:rPr>
        <w:t>одів громадян, що становить 8500 (вісім тисяч п</w:t>
      </w:r>
      <w:r w:rsidRPr="00AA79D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ятсот</w:t>
      </w:r>
      <w:r w:rsidRPr="00AA79D4">
        <w:rPr>
          <w:rFonts w:ascii="Times New Roman" w:hAnsi="Times New Roman" w:cs="Times New Roman"/>
          <w:sz w:val="28"/>
          <w:szCs w:val="28"/>
        </w:rPr>
        <w:t xml:space="preserve">) грн. 00 коп.,  який слід перерахувати на рахунок відкритий в управлінні Державної казначейської служби України за балансовим рахунком 3111 «Надходження до загального фонду Державного бюджету», код бюджетної класифікації 21081100, символ звітності 106 «Адміністративні штрафи та інші санкції» протягом 15 днів з моменту отримання цієї постанови. Копію розрахункового документу, який буде підтверджувати виконання цієї постанови, направити до департаменту правозастосування Комісії. </w:t>
      </w:r>
    </w:p>
    <w:p w:rsidR="00AA79D4" w:rsidRPr="00AA79D4" w:rsidRDefault="00AA79D4" w:rsidP="00AA79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D4">
        <w:rPr>
          <w:rFonts w:ascii="Times New Roman" w:hAnsi="Times New Roman" w:cs="Times New Roman"/>
          <w:sz w:val="28"/>
          <w:szCs w:val="28"/>
        </w:rPr>
        <w:t xml:space="preserve">2. Дану постанову направити  </w:t>
      </w:r>
      <w:r w:rsidRPr="00AA79D4">
        <w:rPr>
          <w:rFonts w:ascii="Times New Roman" w:hAnsi="Times New Roman" w:cs="Times New Roman"/>
          <w:sz w:val="28"/>
          <w:szCs w:val="28"/>
        </w:rPr>
        <w:t>ТОВ «КУА «ДОМІНІОН – КАПІТАЛ».</w:t>
      </w:r>
    </w:p>
    <w:p w:rsidR="00AA79D4" w:rsidRPr="00AA79D4" w:rsidRDefault="00AA79D4" w:rsidP="00AA79D4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D4" w:rsidRPr="00AA79D4" w:rsidRDefault="00AA79D4" w:rsidP="00AA79D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79D4">
        <w:rPr>
          <w:rFonts w:ascii="Times New Roman" w:hAnsi="Times New Roman" w:cs="Times New Roman"/>
          <w:sz w:val="20"/>
          <w:szCs w:val="20"/>
        </w:rPr>
        <w:t xml:space="preserve">Постанову може бути оскаржено протягом п’ятнадцяти робочих днів </w:t>
      </w:r>
      <w:r w:rsidRPr="00AA79D4">
        <w:rPr>
          <w:rFonts w:ascii="Times New Roman" w:hAnsi="Times New Roman" w:cs="Times New Roman"/>
          <w:sz w:val="20"/>
          <w:szCs w:val="20"/>
        </w:rPr>
        <w:br/>
        <w:t xml:space="preserve">до Національної комісії з цінних паперів та фондового ринку або до суду </w:t>
      </w:r>
      <w:r w:rsidRPr="00AA79D4">
        <w:rPr>
          <w:rFonts w:ascii="Times New Roman" w:hAnsi="Times New Roman" w:cs="Times New Roman"/>
          <w:sz w:val="20"/>
          <w:szCs w:val="20"/>
        </w:rPr>
        <w:br/>
        <w:t>у встановленому чинним законодавством порядку.</w:t>
      </w:r>
    </w:p>
    <w:p w:rsidR="00AA79D4" w:rsidRPr="00AA79D4" w:rsidRDefault="00AA79D4" w:rsidP="00AA79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79D4" w:rsidRPr="00AA79D4" w:rsidRDefault="00AA79D4" w:rsidP="00AA79D4">
      <w:pPr>
        <w:pStyle w:val="1"/>
        <w:tabs>
          <w:tab w:val="left" w:pos="7280"/>
          <w:tab w:val="left" w:pos="7560"/>
        </w:tabs>
        <w:jc w:val="both"/>
        <w:rPr>
          <w:b/>
          <w:sz w:val="28"/>
          <w:szCs w:val="28"/>
        </w:rPr>
      </w:pPr>
      <w:r w:rsidRPr="00AA79D4">
        <w:rPr>
          <w:b/>
          <w:sz w:val="28"/>
          <w:szCs w:val="28"/>
        </w:rPr>
        <w:t>Уповноважена особа Комісії                                                            О. Панченко</w:t>
      </w:r>
    </w:p>
    <w:p w:rsidR="00AA79D4" w:rsidRDefault="00AA79D4" w:rsidP="00AA79D4"/>
    <w:p w:rsidR="00AA79D4" w:rsidRDefault="00AA79D4" w:rsidP="00AA79D4"/>
    <w:p w:rsidR="00AA79D4" w:rsidRDefault="00AA79D4" w:rsidP="00AA79D4"/>
    <w:p w:rsidR="00AA79D4" w:rsidRDefault="00AA79D4" w:rsidP="00AA79D4"/>
    <w:p w:rsidR="00AA79D4" w:rsidRDefault="00AA79D4" w:rsidP="00AA79D4"/>
    <w:p w:rsidR="00AA79D4" w:rsidRDefault="00AA79D4" w:rsidP="00AA79D4">
      <w:bookmarkStart w:id="0" w:name="_GoBack"/>
      <w:bookmarkEnd w:id="0"/>
    </w:p>
    <w:sectPr w:rsidR="00AA79D4" w:rsidSect="003B3E0A">
      <w:footerReference w:type="default" r:id="rId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905603"/>
      <w:docPartObj>
        <w:docPartGallery w:val="Page Numbers (Bottom of Page)"/>
        <w:docPartUnique/>
      </w:docPartObj>
    </w:sdtPr>
    <w:sdtEndPr/>
    <w:sdtContent>
      <w:p w:rsidR="003B3E0A" w:rsidRDefault="00AA79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B3E0A" w:rsidRDefault="00AA79D4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05"/>
    <w:rsid w:val="00AA79D4"/>
    <w:rsid w:val="00DC3C05"/>
    <w:rsid w:val="00E0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537D"/>
  <w15:chartTrackingRefBased/>
  <w15:docId w15:val="{98A044F1-81B3-42D5-8D0D-5C5D4A89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A79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AA7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вичайний1"/>
    <w:rsid w:val="00AA79D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">
    <w:name w:val="Основний текст 21"/>
    <w:basedOn w:val="1"/>
    <w:rsid w:val="00AA79D4"/>
    <w:pPr>
      <w:widowControl/>
      <w:snapToGrid/>
      <w:ind w:firstLine="851"/>
      <w:jc w:val="both"/>
    </w:pPr>
    <w:rPr>
      <w:sz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A7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ій колонтитул Знак"/>
    <w:basedOn w:val="a0"/>
    <w:link w:val="a5"/>
    <w:uiPriority w:val="99"/>
    <w:rsid w:val="00AA79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23">
    <w:name w:val="rvts23"/>
    <w:basedOn w:val="a0"/>
    <w:rsid w:val="00AA79D4"/>
  </w:style>
  <w:style w:type="paragraph" w:styleId="HTML">
    <w:name w:val="HTML Preformatted"/>
    <w:basedOn w:val="a"/>
    <w:link w:val="HTML0"/>
    <w:uiPriority w:val="99"/>
    <w:rsid w:val="00AA7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AA79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rvts0">
    <w:name w:val="rvts0"/>
    <w:rsid w:val="00AA79D4"/>
  </w:style>
  <w:style w:type="paragraph" w:styleId="a7">
    <w:name w:val="annotation text"/>
    <w:basedOn w:val="a"/>
    <w:link w:val="a8"/>
    <w:uiPriority w:val="99"/>
    <w:rsid w:val="00AA7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x-none"/>
    </w:rPr>
  </w:style>
  <w:style w:type="character" w:customStyle="1" w:styleId="a8">
    <w:name w:val="Текст примітки Знак"/>
    <w:basedOn w:val="a0"/>
    <w:link w:val="a7"/>
    <w:uiPriority w:val="99"/>
    <w:rsid w:val="00AA79D4"/>
    <w:rPr>
      <w:rFonts w:ascii="Times New Roman" w:eastAsia="Times New Roman" w:hAnsi="Times New Roman" w:cs="Times New Roman"/>
      <w:sz w:val="20"/>
      <w:szCs w:val="20"/>
      <w:lang w:val="ru-RU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AA79D4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AA79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2844</Words>
  <Characters>1622</Characters>
  <Application>Microsoft Office Word</Application>
  <DocSecurity>0</DocSecurity>
  <Lines>13</Lines>
  <Paragraphs>8</Paragraphs>
  <ScaleCrop>false</ScaleCrop>
  <Company>NSSMC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2019-04-23T09:45:00Z</dcterms:created>
  <dcterms:modified xsi:type="dcterms:W3CDTF">2019-04-23T09:53:00Z</dcterms:modified>
</cp:coreProperties>
</file>