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73" w:rsidRDefault="00327A73" w:rsidP="00327A73">
      <w:pPr>
        <w:pStyle w:val="1"/>
        <w:rPr>
          <w:b/>
          <w:sz w:val="27"/>
          <w:szCs w:val="27"/>
        </w:rPr>
      </w:pPr>
      <w:r>
        <w:rPr>
          <w:b/>
          <w:sz w:val="27"/>
          <w:szCs w:val="27"/>
        </w:rPr>
        <w:t>НАЦІОНАЛЬНА КОМІСІЯ З ЦІННИХ ПАПЕРІВ ТА ФОНДОВОГО РИНКУ</w:t>
      </w:r>
    </w:p>
    <w:p w:rsidR="00327A73" w:rsidRDefault="00327A73" w:rsidP="00327A73">
      <w:pPr>
        <w:pStyle w:val="a3"/>
        <w:spacing w:after="0"/>
        <w:ind w:left="0" w:firstLine="709"/>
        <w:jc w:val="center"/>
        <w:rPr>
          <w:sz w:val="28"/>
          <w:szCs w:val="28"/>
        </w:rPr>
      </w:pPr>
    </w:p>
    <w:p w:rsidR="00327A73" w:rsidRDefault="00327A73" w:rsidP="00327A73">
      <w:pPr>
        <w:pStyle w:val="a3"/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 О С Т А Н О В </w:t>
      </w:r>
      <w:r w:rsidRPr="0000477D">
        <w:rPr>
          <w:b/>
          <w:sz w:val="28"/>
          <w:szCs w:val="28"/>
        </w:rPr>
        <w:t xml:space="preserve">А № </w:t>
      </w:r>
      <w:r w:rsidR="0000477D" w:rsidRPr="0000477D">
        <w:rPr>
          <w:b/>
          <w:sz w:val="28"/>
          <w:szCs w:val="28"/>
          <w:lang w:val="ru-RU"/>
        </w:rPr>
        <w:t>393</w:t>
      </w:r>
      <w:r w:rsidRPr="0000477D">
        <w:rPr>
          <w:b/>
          <w:sz w:val="28"/>
          <w:szCs w:val="28"/>
        </w:rPr>
        <w:t>-ДП-</w:t>
      </w:r>
      <w:r>
        <w:rPr>
          <w:b/>
          <w:sz w:val="28"/>
          <w:szCs w:val="28"/>
        </w:rPr>
        <w:t>КУА</w:t>
      </w:r>
    </w:p>
    <w:p w:rsidR="00327A73" w:rsidRDefault="00327A73" w:rsidP="00327A73">
      <w:pPr>
        <w:pStyle w:val="21"/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накладення санкції за правопорушення на ринку цінних паперів</w:t>
      </w:r>
    </w:p>
    <w:p w:rsidR="00327A73" w:rsidRDefault="00327A73" w:rsidP="00327A73">
      <w:pPr>
        <w:pStyle w:val="21"/>
        <w:ind w:firstLine="709"/>
        <w:jc w:val="center"/>
        <w:rPr>
          <w:szCs w:val="28"/>
          <w:lang w:val="uk-UA"/>
        </w:rPr>
      </w:pPr>
    </w:p>
    <w:p w:rsidR="00327A73" w:rsidRDefault="00327A73" w:rsidP="00327A73">
      <w:pPr>
        <w:pStyle w:val="21"/>
        <w:ind w:firstLine="709"/>
        <w:rPr>
          <w:szCs w:val="28"/>
          <w:lang w:val="uk-UA"/>
        </w:rPr>
      </w:pPr>
      <w:r>
        <w:rPr>
          <w:szCs w:val="28"/>
          <w:lang w:val="uk-UA"/>
        </w:rPr>
        <w:t>м. Київ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06 серпня 2019 року</w:t>
      </w:r>
    </w:p>
    <w:p w:rsidR="00327A73" w:rsidRDefault="00327A73" w:rsidP="00327A73">
      <w:pPr>
        <w:pStyle w:val="21"/>
        <w:ind w:firstLine="709"/>
        <w:rPr>
          <w:szCs w:val="28"/>
          <w:lang w:val="uk-UA"/>
        </w:rPr>
      </w:pPr>
    </w:p>
    <w:p w:rsidR="00327A73" w:rsidRPr="0000477D" w:rsidRDefault="0000477D" w:rsidP="00327A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0477D">
        <w:rPr>
          <w:sz w:val="28"/>
          <w:szCs w:val="28"/>
        </w:rPr>
        <w:t xml:space="preserve">Я, уповноважена особа Національної комісії з цінних паперів та фондового ринку (далі - Комісія) – член Комісії Панченко О.С., на підставі доручення Голови Комісії </w:t>
      </w:r>
      <w:proofErr w:type="spellStart"/>
      <w:r w:rsidRPr="0000477D">
        <w:rPr>
          <w:sz w:val="28"/>
          <w:szCs w:val="28"/>
        </w:rPr>
        <w:t>Хромаєва</w:t>
      </w:r>
      <w:proofErr w:type="spellEnd"/>
      <w:r w:rsidRPr="0000477D">
        <w:rPr>
          <w:sz w:val="28"/>
          <w:szCs w:val="28"/>
        </w:rPr>
        <w:t xml:space="preserve"> Т.З. від 18.07.2019 №418-ДП-КУА, розглянувши  у присутності керівника юридичної особи </w:t>
      </w:r>
      <w:proofErr w:type="spellStart"/>
      <w:r w:rsidRPr="0000477D">
        <w:rPr>
          <w:sz w:val="28"/>
          <w:szCs w:val="28"/>
        </w:rPr>
        <w:t>Кафті</w:t>
      </w:r>
      <w:proofErr w:type="spellEnd"/>
      <w:r w:rsidRPr="0000477D">
        <w:rPr>
          <w:sz w:val="28"/>
          <w:szCs w:val="28"/>
        </w:rPr>
        <w:t xml:space="preserve"> М.А., матеріали справи про правопорушення на ринку цінних паперів,  у відношенні Товариства з обмеженою відповідальністю компанії з управління активами «СВІТЛОЗАР», (далі – ТОВ «КУА «СВІТЛОЗАР»), місцезнаходження: 03150, м. Київ, вул. Анрі Барбюса, буд. 5 А, ідентифікаційний код юридичної особи 38005398,</w:t>
      </w:r>
    </w:p>
    <w:p w:rsidR="0000477D" w:rsidRDefault="0000477D" w:rsidP="00327A73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</w:p>
    <w:p w:rsidR="00327A73" w:rsidRDefault="00327A73" w:rsidP="00327A73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 т а н о в и в:</w:t>
      </w:r>
    </w:p>
    <w:p w:rsidR="00327A73" w:rsidRDefault="00327A73" w:rsidP="00327A73">
      <w:pPr>
        <w:shd w:val="clear" w:color="auto" w:fill="FFFFFF"/>
        <w:tabs>
          <w:tab w:val="right" w:pos="985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у відношенні ТОВ «КУА «СВІТЛОЗАР»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було складено акт про правопорушен</w:t>
      </w:r>
      <w:r w:rsidR="0000477D">
        <w:rPr>
          <w:sz w:val="28"/>
          <w:szCs w:val="28"/>
        </w:rPr>
        <w:t xml:space="preserve">ня на ринку цінних паперів від </w:t>
      </w:r>
      <w:r>
        <w:rPr>
          <w:sz w:val="28"/>
          <w:szCs w:val="28"/>
        </w:rPr>
        <w:t>16.07.2019 №560-ДП-КУА, відповідно до якого встановлено наступне.</w:t>
      </w:r>
    </w:p>
    <w:p w:rsidR="00327A73" w:rsidRPr="00327A73" w:rsidRDefault="00327A73" w:rsidP="00327A73">
      <w:pPr>
        <w:ind w:firstLine="709"/>
        <w:jc w:val="both"/>
        <w:rPr>
          <w:sz w:val="28"/>
          <w:szCs w:val="28"/>
        </w:rPr>
      </w:pPr>
      <w:r w:rsidRPr="00327A73">
        <w:rPr>
          <w:sz w:val="28"/>
          <w:szCs w:val="28"/>
        </w:rPr>
        <w:t>Відповідно до пункту 5 глави 3 розділу ІІ Ліцензійних умов провадження професійної діяльності на фондовому ринку (ринку цінних паперів) – діяльності з управління активами інституційних інвесторів (діяльності з управління активами), що затверджені рішенням Комісії від 23.07.2013 №1281 та зареєстрованим в Міністерстві юстиції України 12.09.2013 за №1576/24108 (із змінами та доповненнями), (далі - Ліцензійні умови №1281), зміни даних, зазначених у документах, що додавалися до заяви про видачу ліцензії, передбачають надання ліцензіатом до органу ліцензування повідомлень у формах та за змістом, визначених цими Ліцензійними умовами, а саме: щодо інформації, зазначеної в підпункті 11 пункту 1 глави 2 розділу II Ліцензійних умов, - протягом п'ятнадцяти робочих днів з дати виникнення відповідних змін (з дати, зазначеної в сертифікаті, або з дати призначення на посаду (звільнення з посади) сертифікованого фахівця). При цьому якщо зміни, які виникли, стосуються тільки зміни стажу роботи на фондовому ринку сертифікованого фахівця, така інформація не подається.</w:t>
      </w:r>
    </w:p>
    <w:p w:rsidR="00327A73" w:rsidRPr="00327A73" w:rsidRDefault="00327A73" w:rsidP="00327A73">
      <w:pPr>
        <w:ind w:firstLine="709"/>
        <w:jc w:val="both"/>
        <w:rPr>
          <w:sz w:val="28"/>
          <w:szCs w:val="28"/>
        </w:rPr>
      </w:pPr>
      <w:r w:rsidRPr="00327A73">
        <w:rPr>
          <w:sz w:val="28"/>
          <w:szCs w:val="28"/>
        </w:rPr>
        <w:t>Згідно підпункту 11 пункту 1 глави 2 розділу ІІ Ліцензійних умов №1281, до заяви про видачу ліцензії додаються документи, зокрема довідка про керівника та фахівців заявника (його відокремлених підрозділів), що провадять діяльність з управління активами інституційних інвесторів і сертифіковані в порядку, установленому Комісією (додаток 7), та копія (витяг) трудової книжки керівника заявника (його відокремлених підрозділів) або копії наказів про призначення та звільнення, що підтверджують наявність у нього стажу роботи на фондовому ринку (у разі відсутності запису у трудовій книжці) та інші  документи, засвідчені в установленому законодавством порядку.</w:t>
      </w:r>
    </w:p>
    <w:p w:rsidR="00327A73" w:rsidRPr="00327A73" w:rsidRDefault="00327A73" w:rsidP="00327A73">
      <w:pPr>
        <w:ind w:firstLine="709"/>
        <w:jc w:val="both"/>
        <w:rPr>
          <w:sz w:val="28"/>
          <w:szCs w:val="28"/>
        </w:rPr>
      </w:pPr>
      <w:r w:rsidRPr="00327A73">
        <w:rPr>
          <w:sz w:val="28"/>
          <w:szCs w:val="28"/>
        </w:rPr>
        <w:t>ТОВ «КУА «СВІТЛОЗАР» надало листом від 01.02.2019 №001-01022019 (</w:t>
      </w:r>
      <w:proofErr w:type="spellStart"/>
      <w:r w:rsidRPr="00327A73">
        <w:rPr>
          <w:sz w:val="28"/>
          <w:szCs w:val="28"/>
        </w:rPr>
        <w:t>вх</w:t>
      </w:r>
      <w:proofErr w:type="spellEnd"/>
      <w:r w:rsidRPr="00327A73">
        <w:rPr>
          <w:sz w:val="28"/>
          <w:szCs w:val="28"/>
        </w:rPr>
        <w:t xml:space="preserve">. №3329 від 07.02.2019) до Комісії, зокрема, довідку про керівника та фахівців заявника (його відокремлених підрозділів), що провадять діяльність з управління </w:t>
      </w:r>
      <w:r w:rsidRPr="00327A73">
        <w:rPr>
          <w:sz w:val="28"/>
          <w:szCs w:val="28"/>
        </w:rPr>
        <w:lastRenderedPageBreak/>
        <w:t xml:space="preserve">активами інституційних інвесторів і сертифіковані в порядку, установленому Комісією (Додаток 7) (далі – Довідка), в якій зазначено про звільнення з посади фінансового директора </w:t>
      </w:r>
      <w:proofErr w:type="spellStart"/>
      <w:r w:rsidRPr="00327A73">
        <w:rPr>
          <w:sz w:val="28"/>
          <w:szCs w:val="28"/>
        </w:rPr>
        <w:t>Сіроклина</w:t>
      </w:r>
      <w:proofErr w:type="spellEnd"/>
      <w:r w:rsidRPr="00327A73">
        <w:rPr>
          <w:sz w:val="28"/>
          <w:szCs w:val="28"/>
        </w:rPr>
        <w:t xml:space="preserve"> Андрія В’ячеславовича згідно наказу                  №012-01122018 від 01.12.2018.</w:t>
      </w:r>
    </w:p>
    <w:p w:rsidR="00327A73" w:rsidRDefault="00327A73" w:rsidP="00327A73">
      <w:pPr>
        <w:ind w:firstLine="709"/>
        <w:jc w:val="both"/>
        <w:rPr>
          <w:sz w:val="28"/>
          <w:szCs w:val="28"/>
        </w:rPr>
      </w:pPr>
      <w:r w:rsidRPr="00327A73">
        <w:rPr>
          <w:sz w:val="28"/>
          <w:szCs w:val="28"/>
        </w:rPr>
        <w:t>Таким чином, ТОВ «КУА «СВІТЛОЗАР» порушило вимоги пункту 5 глави 3 розділу ІІ Ліцензійних умов №1281, в частині ненадання до Комісії інформації,  у строк, визначений цим нормативно-правовим актом Комісії.</w:t>
      </w:r>
    </w:p>
    <w:p w:rsidR="00327A73" w:rsidRDefault="00327A73" w:rsidP="00327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вищевикладене, на підставі пункту 7 частини 1 статті 11 Закону України «Про державне регулювання ринку цінних паперів в Україні» та пункту 1 розділу XVII Правил розгляду справ про порушення вимог законодавства на ринку цінних паперів та застосування санкцій, затверджених рішенням  Комісії  від 16.10.2012 № 1470,</w:t>
      </w:r>
    </w:p>
    <w:p w:rsidR="00327A73" w:rsidRDefault="00327A73" w:rsidP="00327A73">
      <w:pPr>
        <w:ind w:firstLine="709"/>
        <w:jc w:val="center"/>
        <w:rPr>
          <w:b/>
          <w:sz w:val="28"/>
          <w:szCs w:val="28"/>
        </w:rPr>
      </w:pPr>
    </w:p>
    <w:p w:rsidR="00327A73" w:rsidRDefault="00327A73" w:rsidP="00327A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и в:</w:t>
      </w:r>
    </w:p>
    <w:p w:rsidR="00327A73" w:rsidRDefault="00327A73" w:rsidP="00327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неподання інформації до Комісії застосувати у відношенні ТОВ «КУА «СВІТЛОЗАР» санкцію у вигляді  штрафу у розмірі </w:t>
      </w:r>
      <w:r w:rsidR="0000477D" w:rsidRPr="0000477D">
        <w:rPr>
          <w:sz w:val="28"/>
          <w:szCs w:val="28"/>
        </w:rPr>
        <w:t>5</w:t>
      </w:r>
      <w:r w:rsidRPr="0000477D">
        <w:rPr>
          <w:sz w:val="28"/>
          <w:szCs w:val="28"/>
        </w:rPr>
        <w:t>00 неоподатковуваних мінімумів дох</w:t>
      </w:r>
      <w:r w:rsidR="0000477D" w:rsidRPr="0000477D">
        <w:rPr>
          <w:sz w:val="28"/>
          <w:szCs w:val="28"/>
        </w:rPr>
        <w:t>одів громадян, що становить 8500 (вісім тисяч п’</w:t>
      </w:r>
      <w:proofErr w:type="spellStart"/>
      <w:r w:rsidR="0000477D" w:rsidRPr="0000477D">
        <w:rPr>
          <w:sz w:val="28"/>
          <w:szCs w:val="28"/>
        </w:rPr>
        <w:t>ятсот</w:t>
      </w:r>
      <w:proofErr w:type="spellEnd"/>
      <w:r w:rsidRPr="0000477D">
        <w:rPr>
          <w:sz w:val="28"/>
          <w:szCs w:val="28"/>
        </w:rPr>
        <w:t>) грн. 00 коп.,  який слід перерахувати на рахунок відкритий в управлінні Державної казначейської служби України за балансовим рахунком 3</w:t>
      </w:r>
      <w:bookmarkStart w:id="0" w:name="_GoBack"/>
      <w:bookmarkEnd w:id="0"/>
      <w:r>
        <w:rPr>
          <w:sz w:val="28"/>
          <w:szCs w:val="28"/>
        </w:rPr>
        <w:t xml:space="preserve">111 «Надходження до загального фонду Державного бюджету», код бюджетної класифікації 21081100, символ звітності 106 «Адміністративні штрафи та інші санкції» протягом 15 днів з моменту отримання цієї постанови. Копію розрахункового документу, який буде підтверджувати виконання цієї постанови, направити до департаменту правозастосування Комісії. </w:t>
      </w:r>
    </w:p>
    <w:p w:rsidR="00327A73" w:rsidRDefault="00327A73" w:rsidP="00327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Дану постанову направити  ТОВ «КУА «СВІТЛОЗАР».</w:t>
      </w:r>
    </w:p>
    <w:p w:rsidR="00327A73" w:rsidRDefault="00327A73" w:rsidP="00327A73">
      <w:pPr>
        <w:tabs>
          <w:tab w:val="num" w:pos="0"/>
        </w:tabs>
        <w:ind w:firstLine="709"/>
        <w:jc w:val="both"/>
        <w:rPr>
          <w:sz w:val="27"/>
          <w:szCs w:val="27"/>
        </w:rPr>
      </w:pPr>
    </w:p>
    <w:p w:rsidR="00327A73" w:rsidRDefault="00327A73" w:rsidP="00327A73">
      <w:pPr>
        <w:tabs>
          <w:tab w:val="num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Постанову може бути оскаржено протягом п’ятнадцяти робочих днів </w:t>
      </w:r>
      <w:r>
        <w:rPr>
          <w:sz w:val="22"/>
          <w:szCs w:val="22"/>
        </w:rPr>
        <w:br/>
        <w:t xml:space="preserve">до Національної комісії з цінних паперів та фондового ринку або до суду </w:t>
      </w:r>
      <w:r>
        <w:rPr>
          <w:sz w:val="22"/>
          <w:szCs w:val="22"/>
        </w:rPr>
        <w:br/>
        <w:t>у встановленому чинним законодавством порядку.</w:t>
      </w:r>
    </w:p>
    <w:p w:rsidR="00327A73" w:rsidRDefault="00327A73" w:rsidP="00327A73">
      <w:pPr>
        <w:jc w:val="both"/>
        <w:rPr>
          <w:sz w:val="28"/>
          <w:szCs w:val="28"/>
          <w:lang w:val="ru-RU"/>
        </w:rPr>
      </w:pPr>
    </w:p>
    <w:p w:rsidR="00327A73" w:rsidRDefault="00327A73" w:rsidP="00327A73">
      <w:pPr>
        <w:pStyle w:val="1"/>
        <w:tabs>
          <w:tab w:val="left" w:pos="7280"/>
          <w:tab w:val="left" w:pos="7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Уповноважена особа Комісії                                                            О. Панченко</w:t>
      </w:r>
    </w:p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327A73" w:rsidRDefault="00327A73" w:rsidP="00327A73"/>
    <w:p w:rsidR="00624F8D" w:rsidRDefault="00624F8D"/>
    <w:sectPr w:rsidR="00624F8D" w:rsidSect="004158F2">
      <w:foot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DD" w:rsidRDefault="007E2CDD" w:rsidP="004158F2">
      <w:r>
        <w:separator/>
      </w:r>
    </w:p>
  </w:endnote>
  <w:endnote w:type="continuationSeparator" w:id="0">
    <w:p w:rsidR="007E2CDD" w:rsidRDefault="007E2CDD" w:rsidP="0041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126504"/>
      <w:docPartObj>
        <w:docPartGallery w:val="Page Numbers (Bottom of Page)"/>
        <w:docPartUnique/>
      </w:docPartObj>
    </w:sdtPr>
    <w:sdtEndPr/>
    <w:sdtContent>
      <w:p w:rsidR="004158F2" w:rsidRDefault="004158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77D">
          <w:rPr>
            <w:noProof/>
          </w:rPr>
          <w:t>2</w:t>
        </w:r>
        <w:r>
          <w:fldChar w:fldCharType="end"/>
        </w:r>
      </w:p>
    </w:sdtContent>
  </w:sdt>
  <w:p w:rsidR="004158F2" w:rsidRDefault="004158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DD" w:rsidRDefault="007E2CDD" w:rsidP="004158F2">
      <w:r>
        <w:separator/>
      </w:r>
    </w:p>
  </w:footnote>
  <w:footnote w:type="continuationSeparator" w:id="0">
    <w:p w:rsidR="007E2CDD" w:rsidRDefault="007E2CDD" w:rsidP="0041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A0"/>
    <w:rsid w:val="0000477D"/>
    <w:rsid w:val="002C53A0"/>
    <w:rsid w:val="00327A73"/>
    <w:rsid w:val="004158F2"/>
    <w:rsid w:val="00624F8D"/>
    <w:rsid w:val="007E2CDD"/>
    <w:rsid w:val="00D1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DE3A"/>
  <w15:chartTrackingRefBased/>
  <w15:docId w15:val="{AA6D38A6-B322-46E6-978F-D7CE4EE3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7A7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semiHidden/>
    <w:rsid w:val="00327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вичайний1"/>
    <w:rsid w:val="00327A7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">
    <w:name w:val="Основний текст 21"/>
    <w:basedOn w:val="1"/>
    <w:rsid w:val="00327A73"/>
    <w:pPr>
      <w:widowControl/>
      <w:snapToGrid/>
      <w:ind w:firstLine="851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158F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15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58F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158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3034</Words>
  <Characters>1730</Characters>
  <Application>Microsoft Office Word</Application>
  <DocSecurity>0</DocSecurity>
  <Lines>14</Lines>
  <Paragraphs>9</Paragraphs>
  <ScaleCrop>false</ScaleCrop>
  <Company>NSSMC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2019-08-05T11:32:00Z</dcterms:created>
  <dcterms:modified xsi:type="dcterms:W3CDTF">2019-08-06T09:13:00Z</dcterms:modified>
</cp:coreProperties>
</file>